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56" w:rsidRDefault="00996D56" w:rsidP="00AE39CA">
      <w:pPr>
        <w:pStyle w:val="a3"/>
      </w:pPr>
    </w:p>
    <w:p w:rsidR="00A42C33" w:rsidRDefault="003B7914" w:rsidP="003B7914">
      <w:r w:rsidRPr="003B7914">
        <w:t xml:space="preserve">Более подробно с изменениями в правилах целевого приема можно ознакомиться по ссылке </w:t>
      </w:r>
      <w:hyperlink r:id="rId5" w:history="1">
        <w:r w:rsidRPr="003B7914">
          <w:rPr>
            <w:color w:val="0000FF"/>
            <w:u w:val="single"/>
          </w:rPr>
          <w:t>https://www.gov.spb.ru/gov/otrasl/c_science/_tcelevai/</w:t>
        </w:r>
      </w:hyperlink>
      <w:r w:rsidRPr="003B7914">
        <w:t>.</w:t>
      </w:r>
      <w:bookmarkStart w:id="0" w:name="_GoBack"/>
      <w:bookmarkEnd w:id="0"/>
    </w:p>
    <w:sectPr w:rsidR="00A4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CA"/>
    <w:rsid w:val="003B7914"/>
    <w:rsid w:val="00996D56"/>
    <w:rsid w:val="00A42C33"/>
    <w:rsid w:val="00A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9CA"/>
    <w:rPr>
      <w:b/>
      <w:bCs/>
    </w:rPr>
  </w:style>
  <w:style w:type="character" w:styleId="a5">
    <w:name w:val="Hyperlink"/>
    <w:basedOn w:val="a0"/>
    <w:uiPriority w:val="99"/>
    <w:semiHidden/>
    <w:unhideWhenUsed/>
    <w:rsid w:val="00AE39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39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9CA"/>
    <w:rPr>
      <w:b/>
      <w:bCs/>
    </w:rPr>
  </w:style>
  <w:style w:type="character" w:styleId="a5">
    <w:name w:val="Hyperlink"/>
    <w:basedOn w:val="a0"/>
    <w:uiPriority w:val="99"/>
    <w:semiHidden/>
    <w:unhideWhenUsed/>
    <w:rsid w:val="00AE39C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3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spb.ru/gov/otrasl/c_science/_tcelev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 T.N.</dc:creator>
  <cp:lastModifiedBy>Zaiceva T.N.</cp:lastModifiedBy>
  <cp:revision>2</cp:revision>
  <dcterms:created xsi:type="dcterms:W3CDTF">2024-05-16T08:46:00Z</dcterms:created>
  <dcterms:modified xsi:type="dcterms:W3CDTF">2024-05-16T08:46:00Z</dcterms:modified>
</cp:coreProperties>
</file>